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F3DE1" w14:textId="77777777" w:rsidR="00F918A2" w:rsidRDefault="00F918A2" w:rsidP="00F918A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10B8356" wp14:editId="41BA544E">
            <wp:extent cx="647700" cy="7334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59E67" w14:textId="77777777" w:rsidR="00F918A2" w:rsidRDefault="00F918A2" w:rsidP="00F918A2">
      <w:pPr>
        <w:jc w:val="both"/>
        <w:rPr>
          <w:rFonts w:ascii="Arial" w:eastAsia="Calibri" w:hAnsi="Arial" w:cs="Arial"/>
        </w:rPr>
      </w:pPr>
    </w:p>
    <w:p w14:paraId="24DAC211" w14:textId="77777777" w:rsidR="00F918A2" w:rsidRDefault="00F918A2" w:rsidP="00F918A2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REPUBLIKA HRVATSKA</w:t>
      </w:r>
    </w:p>
    <w:p w14:paraId="7753C82F" w14:textId="77777777" w:rsidR="00F918A2" w:rsidRDefault="00F918A2" w:rsidP="00F918A2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ZAGREBAČKA ŽUPANIJA</w:t>
      </w:r>
    </w:p>
    <w:p w14:paraId="6433B440" w14:textId="77777777" w:rsidR="00F918A2" w:rsidRDefault="00F918A2" w:rsidP="00F918A2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GRAD IVANIĆ-GRAD</w:t>
      </w:r>
    </w:p>
    <w:p w14:paraId="2E96DAC9" w14:textId="77777777" w:rsidR="00F918A2" w:rsidRDefault="00F918A2" w:rsidP="00F918A2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GRADSKO VIJEĆE</w:t>
      </w:r>
    </w:p>
    <w:p w14:paraId="6C541B32" w14:textId="77777777" w:rsidR="00F918A2" w:rsidRDefault="00F918A2" w:rsidP="00F918A2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Odbor za dodjelu nagrada Grada</w:t>
      </w:r>
    </w:p>
    <w:p w14:paraId="71A4469F" w14:textId="77777777" w:rsidR="00F918A2" w:rsidRDefault="00F918A2" w:rsidP="00F918A2">
      <w:pPr>
        <w:jc w:val="both"/>
        <w:rPr>
          <w:rFonts w:ascii="Arial" w:eastAsia="Calibri" w:hAnsi="Arial" w:cs="Arial"/>
        </w:rPr>
      </w:pPr>
    </w:p>
    <w:p w14:paraId="46362C89" w14:textId="5E6135CA" w:rsidR="00F918A2" w:rsidRDefault="00F918A2" w:rsidP="00F918A2">
      <w:pPr>
        <w:jc w:val="both"/>
        <w:rPr>
          <w:rFonts w:ascii="Arial" w:hAnsi="Arial" w:cs="Arial"/>
          <w:lang w:val="en-US" w:eastAsia="en-US"/>
        </w:rPr>
      </w:pPr>
      <w:bookmarkStart w:id="0" w:name="_Hlk103778216"/>
      <w:r>
        <w:rPr>
          <w:rFonts w:ascii="Arial" w:hAnsi="Arial" w:cs="Arial"/>
          <w:lang w:val="en-US" w:eastAsia="en-US"/>
        </w:rPr>
        <w:t>KLASA</w:t>
      </w:r>
      <w:r w:rsidR="005257BB">
        <w:rPr>
          <w:rFonts w:ascii="Arial" w:hAnsi="Arial" w:cs="Arial"/>
          <w:lang w:val="en-US" w:eastAsia="en-US"/>
        </w:rPr>
        <w:t>: 024-05/26-10/3</w:t>
      </w:r>
    </w:p>
    <w:p w14:paraId="27575777" w14:textId="49A4FE30" w:rsidR="00F918A2" w:rsidRDefault="00F918A2" w:rsidP="00F918A2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URBROJ:</w:t>
      </w:r>
      <w:r w:rsidR="005257BB">
        <w:rPr>
          <w:rFonts w:ascii="Arial" w:hAnsi="Arial" w:cs="Arial"/>
          <w:lang w:val="en-US" w:eastAsia="en-US"/>
        </w:rPr>
        <w:t xml:space="preserve"> 238-10-01/26-16</w:t>
      </w:r>
    </w:p>
    <w:p w14:paraId="5CC345F2" w14:textId="4C8DA824" w:rsidR="00F918A2" w:rsidRDefault="00F918A2" w:rsidP="00F918A2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Ivanić-Grad</w:t>
      </w:r>
      <w:r w:rsidR="005257BB">
        <w:rPr>
          <w:rFonts w:ascii="Arial" w:hAnsi="Arial" w:cs="Arial"/>
          <w:lang w:val="en-US" w:eastAsia="en-US"/>
        </w:rPr>
        <w:t xml:space="preserve">, 18. </w:t>
      </w:r>
      <w:proofErr w:type="spellStart"/>
      <w:r w:rsidR="005257BB">
        <w:rPr>
          <w:rFonts w:ascii="Arial" w:hAnsi="Arial" w:cs="Arial"/>
          <w:lang w:val="en-US" w:eastAsia="en-US"/>
        </w:rPr>
        <w:t>svibnja</w:t>
      </w:r>
      <w:proofErr w:type="spellEnd"/>
      <w:r w:rsidR="005257BB">
        <w:rPr>
          <w:rFonts w:ascii="Arial" w:hAnsi="Arial" w:cs="Arial"/>
          <w:lang w:val="en-US" w:eastAsia="en-US"/>
        </w:rPr>
        <w:t xml:space="preserve"> </w:t>
      </w:r>
      <w:r w:rsidR="00E23792">
        <w:rPr>
          <w:rFonts w:ascii="Arial" w:hAnsi="Arial" w:cs="Arial"/>
          <w:lang w:val="en-US" w:eastAsia="en-US"/>
        </w:rPr>
        <w:t>2026.</w:t>
      </w:r>
    </w:p>
    <w:p w14:paraId="4A5F4D53" w14:textId="77777777" w:rsidR="00F918A2" w:rsidRDefault="00F918A2" w:rsidP="00F918A2">
      <w:pPr>
        <w:jc w:val="both"/>
        <w:rPr>
          <w:rFonts w:ascii="Arial" w:hAnsi="Arial" w:cs="Arial"/>
          <w:lang w:val="en-US" w:eastAsia="en-US"/>
        </w:rPr>
      </w:pPr>
    </w:p>
    <w:p w14:paraId="45263F05" w14:textId="77777777" w:rsidR="00F918A2" w:rsidRDefault="00F918A2" w:rsidP="00F918A2">
      <w:pPr>
        <w:rPr>
          <w:rFonts w:ascii="Arial" w:hAnsi="Arial" w:cs="Arial"/>
          <w:lang w:eastAsia="en-US"/>
        </w:rPr>
      </w:pPr>
    </w:p>
    <w:p w14:paraId="674C82CC" w14:textId="77777777" w:rsidR="00F918A2" w:rsidRDefault="00F918A2" w:rsidP="00F918A2">
      <w:pPr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lang w:eastAsia="en-US"/>
        </w:rPr>
        <w:t xml:space="preserve">                                                       </w:t>
      </w:r>
      <w:r>
        <w:rPr>
          <w:rFonts w:ascii="Arial" w:hAnsi="Arial" w:cs="Arial"/>
          <w:b/>
          <w:lang w:eastAsia="en-US"/>
        </w:rPr>
        <w:t>GRADSKO VIJEĆE GRADA IVANIĆ-GRADA</w:t>
      </w:r>
    </w:p>
    <w:p w14:paraId="7D42C018" w14:textId="77777777" w:rsidR="00F918A2" w:rsidRDefault="00F918A2" w:rsidP="00F918A2">
      <w:pPr>
        <w:jc w:val="right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 xml:space="preserve">    n/r predsjednika Gradskog vijeća g. Željka Pongraca</w:t>
      </w:r>
    </w:p>
    <w:bookmarkEnd w:id="0"/>
    <w:p w14:paraId="04D05FD2" w14:textId="77777777" w:rsidR="00F918A2" w:rsidRDefault="00F918A2" w:rsidP="00F918A2">
      <w:pPr>
        <w:jc w:val="right"/>
        <w:rPr>
          <w:rFonts w:ascii="Arial" w:hAnsi="Arial" w:cs="Arial"/>
          <w:lang w:eastAsia="en-US"/>
        </w:rPr>
      </w:pPr>
    </w:p>
    <w:p w14:paraId="48F89B95" w14:textId="77777777" w:rsidR="00F918A2" w:rsidRDefault="00F918A2" w:rsidP="00F918A2">
      <w:pPr>
        <w:ind w:left="180"/>
        <w:jc w:val="right"/>
        <w:rPr>
          <w:rFonts w:ascii="Arial" w:eastAsia="Calibri" w:hAnsi="Arial" w:cs="Arial"/>
          <w:b/>
          <w:bCs/>
          <w:iCs/>
          <w:color w:val="000000"/>
        </w:rPr>
      </w:pPr>
    </w:p>
    <w:p w14:paraId="047587FD" w14:textId="77777777" w:rsidR="00F918A2" w:rsidRDefault="00F918A2" w:rsidP="00F918A2">
      <w:pPr>
        <w:jc w:val="both"/>
        <w:rPr>
          <w:rFonts w:ascii="Arial" w:eastAsia="Calibri" w:hAnsi="Arial"/>
          <w:b/>
        </w:rPr>
      </w:pPr>
      <w:r>
        <w:rPr>
          <w:rFonts w:ascii="Arial" w:eastAsia="Calibri" w:hAnsi="Arial" w:cs="Arial"/>
          <w:b/>
          <w:bCs/>
          <w:iCs/>
          <w:color w:val="000000"/>
        </w:rPr>
        <w:t xml:space="preserve">PREDMET: Prijedlog </w:t>
      </w:r>
      <w:r>
        <w:rPr>
          <w:rFonts w:ascii="Arial" w:eastAsia="Calibri" w:hAnsi="Arial"/>
          <w:b/>
        </w:rPr>
        <w:t xml:space="preserve">Odluke o dodjeli javnih priznanja Grada Ivanić-Grada </w:t>
      </w:r>
    </w:p>
    <w:p w14:paraId="2BEE94C2" w14:textId="45E6ECCD" w:rsidR="00F918A2" w:rsidRDefault="00F918A2" w:rsidP="00F918A2">
      <w:pPr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 xml:space="preserve">                    u 202</w:t>
      </w:r>
      <w:r w:rsidR="00E23792">
        <w:rPr>
          <w:rFonts w:ascii="Arial" w:eastAsia="Calibri" w:hAnsi="Arial"/>
          <w:b/>
        </w:rPr>
        <w:t>6</w:t>
      </w:r>
      <w:r>
        <w:rPr>
          <w:rFonts w:ascii="Arial" w:eastAsia="Calibri" w:hAnsi="Arial"/>
          <w:b/>
        </w:rPr>
        <w:t>. godini</w:t>
      </w:r>
    </w:p>
    <w:p w14:paraId="7ACD9184" w14:textId="77777777" w:rsidR="00F918A2" w:rsidRDefault="00F918A2" w:rsidP="00F918A2">
      <w:pPr>
        <w:suppressAutoHyphens/>
        <w:jc w:val="both"/>
        <w:rPr>
          <w:rFonts w:ascii="Arial" w:hAnsi="Arial" w:cs="Arial"/>
          <w:b/>
          <w:lang w:val="en-GB" w:eastAsia="zh-CN"/>
        </w:rPr>
      </w:pPr>
    </w:p>
    <w:p w14:paraId="3B547A40" w14:textId="77777777" w:rsidR="00F918A2" w:rsidRDefault="00F918A2" w:rsidP="00F918A2">
      <w:pPr>
        <w:jc w:val="both"/>
        <w:rPr>
          <w:rFonts w:ascii="Arial" w:eastAsia="Calibri" w:hAnsi="Arial"/>
          <w:b/>
        </w:rPr>
      </w:pPr>
    </w:p>
    <w:p w14:paraId="32E2C87C" w14:textId="77777777" w:rsidR="00F918A2" w:rsidRDefault="00F918A2" w:rsidP="00F918A2">
      <w:pPr>
        <w:jc w:val="both"/>
        <w:rPr>
          <w:rFonts w:ascii="Arial" w:eastAsia="Calibri" w:hAnsi="Arial" w:cs="Arial"/>
          <w:iCs/>
          <w:color w:val="000000"/>
        </w:rPr>
      </w:pPr>
      <w:r>
        <w:rPr>
          <w:rFonts w:ascii="Arial" w:eastAsia="Calibri" w:hAnsi="Arial" w:cs="Arial"/>
          <w:iCs/>
          <w:color w:val="000000"/>
        </w:rPr>
        <w:t>Poštovani,</w:t>
      </w:r>
    </w:p>
    <w:p w14:paraId="413211B7" w14:textId="77777777" w:rsidR="00F918A2" w:rsidRDefault="00F918A2" w:rsidP="00F918A2">
      <w:pPr>
        <w:jc w:val="both"/>
        <w:rPr>
          <w:rFonts w:ascii="Arial" w:eastAsia="Calibri" w:hAnsi="Arial" w:cs="Arial"/>
        </w:rPr>
      </w:pPr>
    </w:p>
    <w:p w14:paraId="38DE7D10" w14:textId="156A6772" w:rsidR="00F918A2" w:rsidRDefault="00F918A2" w:rsidP="00F918A2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Temeljem članka 40. Poslovnika Gradskog vijeća Grada Ivanić-Grada (Službeni glasnik Grada Ivanić-Grada, broj 02/21</w:t>
      </w:r>
      <w:r w:rsidR="002B14C9">
        <w:rPr>
          <w:rFonts w:ascii="Arial" w:eastAsia="Calibri" w:hAnsi="Arial" w:cs="Arial"/>
        </w:rPr>
        <w:t xml:space="preserve"> i 10/23</w:t>
      </w:r>
      <w:r>
        <w:rPr>
          <w:rFonts w:ascii="Arial" w:eastAsia="Calibri" w:hAnsi="Arial" w:cs="Arial"/>
        </w:rPr>
        <w:t>), Odbor za dodjelu nagrada Grada utvrdio je prijedlog</w:t>
      </w:r>
    </w:p>
    <w:p w14:paraId="4A7091A6" w14:textId="77777777" w:rsidR="00F918A2" w:rsidRDefault="00F918A2" w:rsidP="00F918A2">
      <w:pPr>
        <w:jc w:val="both"/>
        <w:rPr>
          <w:rFonts w:ascii="Arial" w:eastAsia="Calibri" w:hAnsi="Arial" w:cs="Arial"/>
        </w:rPr>
      </w:pPr>
    </w:p>
    <w:p w14:paraId="5B90680B" w14:textId="77777777" w:rsidR="00F918A2" w:rsidRDefault="00F918A2" w:rsidP="00F918A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O D L U K E</w:t>
      </w:r>
    </w:p>
    <w:p w14:paraId="4DF44690" w14:textId="642FA437" w:rsidR="00F918A2" w:rsidRDefault="00F918A2" w:rsidP="00F918A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dodjeli javnih priznanja Grada Ivanić-Grada u 202</w:t>
      </w:r>
      <w:r w:rsidR="00E23792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 godini</w:t>
      </w:r>
    </w:p>
    <w:p w14:paraId="2F43D09D" w14:textId="77777777" w:rsidR="00F918A2" w:rsidRDefault="00F918A2" w:rsidP="00F918A2">
      <w:pPr>
        <w:jc w:val="center"/>
        <w:rPr>
          <w:rFonts w:ascii="Arial" w:hAnsi="Arial" w:cs="Arial"/>
          <w:b/>
        </w:rPr>
      </w:pPr>
    </w:p>
    <w:p w14:paraId="57A6E9C1" w14:textId="77777777" w:rsidR="00F918A2" w:rsidRDefault="00F918A2" w:rsidP="00F918A2">
      <w:pPr>
        <w:jc w:val="both"/>
        <w:rPr>
          <w:rFonts w:ascii="Arial" w:eastAsia="Calibri" w:hAnsi="Arial" w:cs="Arial"/>
          <w:bCs/>
          <w:iCs/>
          <w:color w:val="000000"/>
        </w:rPr>
      </w:pPr>
    </w:p>
    <w:p w14:paraId="39627F55" w14:textId="77777777" w:rsidR="00F918A2" w:rsidRDefault="00F918A2" w:rsidP="00F918A2">
      <w:pPr>
        <w:jc w:val="both"/>
        <w:rPr>
          <w:rFonts w:ascii="Arial" w:eastAsia="Calibri" w:hAnsi="Arial" w:cs="Arial"/>
          <w:iCs/>
          <w:color w:val="000000"/>
        </w:rPr>
      </w:pPr>
      <w:r>
        <w:rPr>
          <w:rFonts w:ascii="Arial" w:eastAsia="Calibri" w:hAnsi="Arial" w:cs="Arial"/>
          <w:iCs/>
          <w:color w:val="000000"/>
        </w:rPr>
        <w:t>Za izvjestitelja na sjednici Gradskog vijeća određuje se Željko Pongrac, predsjednik Odbora za dodjelu nagrada Grada.</w:t>
      </w:r>
    </w:p>
    <w:p w14:paraId="12BBC124" w14:textId="77777777" w:rsidR="00F918A2" w:rsidRDefault="00F918A2" w:rsidP="00F918A2">
      <w:pPr>
        <w:jc w:val="both"/>
        <w:rPr>
          <w:rFonts w:ascii="Arial" w:eastAsia="Calibri" w:hAnsi="Arial" w:cs="Arial"/>
          <w:iCs/>
          <w:color w:val="000000"/>
        </w:rPr>
      </w:pPr>
    </w:p>
    <w:p w14:paraId="47ED2CB6" w14:textId="77777777" w:rsidR="00F918A2" w:rsidRDefault="00F918A2" w:rsidP="00F918A2">
      <w:pPr>
        <w:jc w:val="both"/>
        <w:rPr>
          <w:rFonts w:ascii="Arial" w:eastAsia="Calibri" w:hAnsi="Arial" w:cs="Arial"/>
          <w:iCs/>
          <w:color w:val="000000"/>
        </w:rPr>
      </w:pPr>
    </w:p>
    <w:p w14:paraId="70D92984" w14:textId="77777777" w:rsidR="00F918A2" w:rsidRDefault="00F918A2" w:rsidP="00F918A2">
      <w:pPr>
        <w:jc w:val="both"/>
        <w:rPr>
          <w:rFonts w:ascii="Arial" w:eastAsia="Calibri" w:hAnsi="Arial" w:cs="Arial"/>
          <w:iCs/>
          <w:color w:val="000000"/>
        </w:rPr>
      </w:pPr>
      <w:r>
        <w:rPr>
          <w:rFonts w:ascii="Arial" w:eastAsia="Calibri" w:hAnsi="Arial" w:cs="Arial"/>
          <w:iCs/>
          <w:color w:val="000000"/>
        </w:rPr>
        <w:t>S poštovanjem,</w:t>
      </w:r>
    </w:p>
    <w:p w14:paraId="561AA044" w14:textId="77777777" w:rsidR="00F918A2" w:rsidRDefault="00F918A2" w:rsidP="00F918A2">
      <w:pPr>
        <w:jc w:val="both"/>
        <w:rPr>
          <w:rFonts w:ascii="Arial" w:eastAsia="Calibri" w:hAnsi="Arial" w:cs="Arial"/>
          <w:iCs/>
          <w:color w:val="000000"/>
        </w:rPr>
      </w:pPr>
    </w:p>
    <w:p w14:paraId="56833F85" w14:textId="77777777" w:rsidR="00F918A2" w:rsidRDefault="00F918A2" w:rsidP="00F918A2">
      <w:pPr>
        <w:ind w:left="-540" w:right="-48"/>
        <w:rPr>
          <w:rFonts w:ascii="Arial" w:eastAsia="Calibri" w:hAnsi="Arial" w:cs="Arial"/>
          <w:bCs/>
          <w:iCs/>
          <w:color w:val="000000"/>
        </w:rPr>
      </w:pPr>
    </w:p>
    <w:p w14:paraId="0428C3F6" w14:textId="77777777" w:rsidR="00F918A2" w:rsidRDefault="00F918A2" w:rsidP="00F918A2">
      <w:pPr>
        <w:jc w:val="right"/>
        <w:rPr>
          <w:rFonts w:ascii="Arial" w:eastAsia="Calibri" w:hAnsi="Arial" w:cs="Arial"/>
          <w:bCs/>
          <w:iCs/>
          <w:color w:val="000000"/>
        </w:rPr>
      </w:pPr>
      <w:r>
        <w:rPr>
          <w:rFonts w:ascii="Arial" w:eastAsia="Calibri" w:hAnsi="Arial" w:cs="Arial"/>
          <w:bCs/>
          <w:iCs/>
          <w:color w:val="000000"/>
        </w:rPr>
        <w:t>Predsjednik Odbora za dodjelu nagrada Grada:</w:t>
      </w:r>
    </w:p>
    <w:p w14:paraId="2AF26466" w14:textId="77777777" w:rsidR="00F918A2" w:rsidRDefault="00F918A2" w:rsidP="00F918A2">
      <w:pPr>
        <w:ind w:left="-540"/>
        <w:jc w:val="right"/>
        <w:rPr>
          <w:rFonts w:ascii="Arial" w:eastAsia="Calibri" w:hAnsi="Arial" w:cs="Arial"/>
          <w:b/>
          <w:bCs/>
          <w:i/>
          <w:iCs/>
          <w:color w:val="000000"/>
        </w:rPr>
      </w:pPr>
    </w:p>
    <w:p w14:paraId="30026117" w14:textId="77777777" w:rsidR="00F918A2" w:rsidRDefault="00F918A2" w:rsidP="00F918A2">
      <w:pPr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                                                                                 Željko Pongrac, pravnik kriminalist</w:t>
      </w:r>
    </w:p>
    <w:p w14:paraId="6653867F" w14:textId="77777777" w:rsidR="00F918A2" w:rsidRDefault="00F918A2" w:rsidP="00F918A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D5B997E" w14:textId="77777777" w:rsidR="00F918A2" w:rsidRDefault="00F918A2" w:rsidP="00F918A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E1C4B12" w14:textId="77777777" w:rsidR="00F918A2" w:rsidRDefault="00F918A2" w:rsidP="00F918A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E78B248" w14:textId="77777777" w:rsidR="00F918A2" w:rsidRDefault="00F918A2" w:rsidP="00F918A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75C253C" w14:textId="77777777" w:rsidR="00F918A2" w:rsidRDefault="00F918A2" w:rsidP="00F918A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50D47AA" w14:textId="77777777" w:rsidR="00F918A2" w:rsidRDefault="00F918A2" w:rsidP="00F918A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280AB55" w14:textId="77777777" w:rsidR="00807A8F" w:rsidRDefault="00807A8F" w:rsidP="00F918A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  <w:sectPr w:rsidR="00807A8F" w:rsidSect="00F918A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9830891" w14:textId="6A8E002C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temelju članka 35. Statuta Grada Ivanić-Grada (Službeni glasnik Grada Ivanić-Grada, broj 01/21</w:t>
      </w:r>
      <w:r w:rsidR="001F709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04/22</w:t>
      </w:r>
      <w:r w:rsidR="00E23792">
        <w:rPr>
          <w:rFonts w:ascii="Arial" w:hAnsi="Arial" w:cs="Arial"/>
        </w:rPr>
        <w:t>, 05/25</w:t>
      </w:r>
      <w:r>
        <w:rPr>
          <w:rFonts w:ascii="Arial" w:hAnsi="Arial" w:cs="Arial"/>
        </w:rPr>
        <w:t>), članka 2. Odluke o javnim priznanjima Grada Ivanić-Grada (Službeni glasnik Grada Ivanić-Grada, broj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02/22)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Zaključka Odbora za dodjelu nagrada Grada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(KLASA: </w:t>
      </w:r>
      <w:r w:rsidR="00434304">
        <w:rPr>
          <w:rFonts w:ascii="Arial" w:hAnsi="Arial" w:cs="Arial"/>
        </w:rPr>
        <w:t>024-05/25-09/7</w:t>
      </w:r>
      <w:r w:rsidR="001F709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URBROJ: </w:t>
      </w:r>
      <w:r w:rsidR="00434304">
        <w:rPr>
          <w:rFonts w:ascii="Arial" w:hAnsi="Arial" w:cs="Arial"/>
        </w:rPr>
        <w:t>238-10-01/26-13</w:t>
      </w:r>
      <w:r>
        <w:rPr>
          <w:rFonts w:ascii="Arial" w:hAnsi="Arial" w:cs="Arial"/>
        </w:rPr>
        <w:t xml:space="preserve">, od dana </w:t>
      </w:r>
      <w:r w:rsidR="00434304">
        <w:rPr>
          <w:rFonts w:ascii="Arial" w:hAnsi="Arial" w:cs="Arial"/>
        </w:rPr>
        <w:t>18. svibnja 2026</w:t>
      </w:r>
      <w:r>
        <w:rPr>
          <w:rFonts w:ascii="Arial" w:hAnsi="Arial" w:cs="Arial"/>
        </w:rPr>
        <w:t>.), Gradsko vijeće Grada Ivanić-Grada na svojoj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__. sjednici održanoj dana __________</w:t>
      </w:r>
      <w:r w:rsidR="001F7097">
        <w:rPr>
          <w:rFonts w:ascii="Arial" w:hAnsi="Arial" w:cs="Arial"/>
        </w:rPr>
        <w:t xml:space="preserve">_ </w:t>
      </w:r>
      <w:r>
        <w:rPr>
          <w:rFonts w:ascii="Arial" w:hAnsi="Arial" w:cs="Arial"/>
        </w:rPr>
        <w:t>202</w:t>
      </w:r>
      <w:r w:rsidR="00434304">
        <w:rPr>
          <w:rFonts w:ascii="Arial" w:hAnsi="Arial" w:cs="Arial"/>
        </w:rPr>
        <w:t>6</w:t>
      </w:r>
      <w:r>
        <w:rPr>
          <w:rFonts w:ascii="Arial" w:hAnsi="Arial" w:cs="Arial"/>
        </w:rPr>
        <w:t>. godine donijelo je sljedeću</w:t>
      </w:r>
    </w:p>
    <w:p w14:paraId="12EC8B47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</w:rPr>
      </w:pPr>
    </w:p>
    <w:p w14:paraId="17A7EC27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D L U K U</w:t>
      </w:r>
    </w:p>
    <w:p w14:paraId="201B40FA" w14:textId="53FCE73F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dodjeli javnih priznanja Grada Ivanić-Grada u 202</w:t>
      </w:r>
      <w:r w:rsidR="00E23792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 godini</w:t>
      </w:r>
    </w:p>
    <w:p w14:paraId="5098821F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4657A357" w14:textId="77777777" w:rsidR="004239CE" w:rsidRDefault="004239CE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</w:rPr>
      </w:pPr>
    </w:p>
    <w:p w14:paraId="05C4CE29" w14:textId="4BD1AFF2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Članak 1.</w:t>
      </w:r>
    </w:p>
    <w:p w14:paraId="47A7A034" w14:textId="77777777" w:rsidR="004239CE" w:rsidRDefault="004239CE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6A25A7C6" w14:textId="41B904F3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Ovom Odlukom dodjeljuju se javna priznanja Grada Ivanić-Grada u 202</w:t>
      </w:r>
      <w:r w:rsidR="00E23792">
        <w:rPr>
          <w:rFonts w:ascii="Arial" w:hAnsi="Arial" w:cs="Arial"/>
        </w:rPr>
        <w:t>6</w:t>
      </w:r>
      <w:r>
        <w:rPr>
          <w:rFonts w:ascii="Arial" w:hAnsi="Arial" w:cs="Arial"/>
        </w:rPr>
        <w:t>. godini.</w:t>
      </w:r>
    </w:p>
    <w:p w14:paraId="41A24F91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0AD33217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Članak 2.</w:t>
      </w:r>
    </w:p>
    <w:p w14:paraId="6473A263" w14:textId="77777777" w:rsidR="004239CE" w:rsidRDefault="004239CE" w:rsidP="00E23792">
      <w:pPr>
        <w:pStyle w:val="Bezproreda"/>
        <w:spacing w:line="276" w:lineRule="auto"/>
      </w:pPr>
    </w:p>
    <w:p w14:paraId="6335499C" w14:textId="7F88C3D5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Nagrada Grada Ivanić-Grada za životno</w:t>
      </w:r>
      <w:r w:rsidR="004239C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djelo „Ivanić Tvrđa“ dodjeljuje se gospo</w:t>
      </w:r>
      <w:r w:rsidR="000E0595">
        <w:rPr>
          <w:rFonts w:ascii="Arial" w:hAnsi="Arial" w:cs="Arial"/>
          <w:bCs/>
        </w:rPr>
        <w:t>dinu</w:t>
      </w:r>
      <w:r>
        <w:rPr>
          <w:rFonts w:ascii="Arial" w:hAnsi="Arial" w:cs="Arial"/>
          <w:bCs/>
        </w:rPr>
        <w:t xml:space="preserve"> </w:t>
      </w:r>
      <w:r w:rsidR="00E23792">
        <w:rPr>
          <w:rFonts w:ascii="Arial" w:hAnsi="Arial" w:cs="Arial"/>
          <w:bCs/>
        </w:rPr>
        <w:t xml:space="preserve">Jadranku </w:t>
      </w:r>
      <w:proofErr w:type="spellStart"/>
      <w:r w:rsidR="00E23792">
        <w:rPr>
          <w:rFonts w:ascii="Arial" w:hAnsi="Arial" w:cs="Arial"/>
          <w:bCs/>
        </w:rPr>
        <w:t>Bitencu</w:t>
      </w:r>
      <w:proofErr w:type="spellEnd"/>
      <w:r>
        <w:rPr>
          <w:rFonts w:ascii="Arial" w:hAnsi="Arial" w:cs="Arial"/>
          <w:bCs/>
        </w:rPr>
        <w:t>.</w:t>
      </w:r>
    </w:p>
    <w:p w14:paraId="054FB5DF" w14:textId="77777777" w:rsidR="004239CE" w:rsidRDefault="004239CE" w:rsidP="00E23792">
      <w:pPr>
        <w:pStyle w:val="Bezproreda"/>
        <w:spacing w:line="276" w:lineRule="auto"/>
      </w:pPr>
    </w:p>
    <w:p w14:paraId="7AD39739" w14:textId="3CCDCC8C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Članak 3.</w:t>
      </w:r>
    </w:p>
    <w:p w14:paraId="5CCA5852" w14:textId="77777777" w:rsidR="00E23792" w:rsidRPr="00E23792" w:rsidRDefault="00E23792" w:rsidP="00E2379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</w:p>
    <w:p w14:paraId="17DBCDEB" w14:textId="1900CA56" w:rsidR="00E2379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Nagrada Grada Ivanić-Grada „Stjepan Basariček“ dodjeljuje se:</w:t>
      </w:r>
    </w:p>
    <w:p w14:paraId="56889A68" w14:textId="77777777" w:rsidR="00434304" w:rsidRPr="00E23792" w:rsidRDefault="00434304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66776BB6" w14:textId="5DCEE377" w:rsidR="00E23792" w:rsidRPr="00E23792" w:rsidRDefault="00E23792" w:rsidP="00E23792">
      <w:pPr>
        <w:widowControl w:val="0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23792">
        <w:rPr>
          <w:rFonts w:ascii="Arial" w:hAnsi="Arial" w:cs="Arial"/>
        </w:rPr>
        <w:t>Gospođ</w:t>
      </w:r>
      <w:r>
        <w:rPr>
          <w:rFonts w:ascii="Arial" w:hAnsi="Arial" w:cs="Arial"/>
        </w:rPr>
        <w:t>i</w:t>
      </w:r>
      <w:r w:rsidRPr="00E23792">
        <w:rPr>
          <w:rFonts w:ascii="Arial" w:hAnsi="Arial" w:cs="Arial"/>
        </w:rPr>
        <w:t xml:space="preserve"> Zor</w:t>
      </w:r>
      <w:r w:rsidR="00434304">
        <w:rPr>
          <w:rFonts w:ascii="Arial" w:hAnsi="Arial" w:cs="Arial"/>
        </w:rPr>
        <w:t>i</w:t>
      </w:r>
      <w:r w:rsidRPr="00E23792">
        <w:rPr>
          <w:rFonts w:ascii="Arial" w:hAnsi="Arial" w:cs="Arial"/>
        </w:rPr>
        <w:t xml:space="preserve"> </w:t>
      </w:r>
      <w:proofErr w:type="spellStart"/>
      <w:r w:rsidRPr="00E23792">
        <w:rPr>
          <w:rFonts w:ascii="Arial" w:hAnsi="Arial" w:cs="Arial"/>
        </w:rPr>
        <w:t>Belanić</w:t>
      </w:r>
      <w:proofErr w:type="spellEnd"/>
      <w:r w:rsidRPr="00E23792">
        <w:rPr>
          <w:rFonts w:ascii="Arial" w:hAnsi="Arial" w:cs="Arial"/>
        </w:rPr>
        <w:t>,</w:t>
      </w:r>
    </w:p>
    <w:p w14:paraId="0E6C1FEE" w14:textId="77777777" w:rsidR="00E23792" w:rsidRPr="00E23792" w:rsidRDefault="00E23792" w:rsidP="00E23792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</w:p>
    <w:p w14:paraId="651195C5" w14:textId="667A497F" w:rsidR="00E23792" w:rsidRPr="00E23792" w:rsidRDefault="00E23792" w:rsidP="00E23792">
      <w:pPr>
        <w:widowControl w:val="0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23792">
        <w:rPr>
          <w:rFonts w:ascii="Arial" w:hAnsi="Arial" w:cs="Arial"/>
        </w:rPr>
        <w:t>Veleučilišt</w:t>
      </w:r>
      <w:r>
        <w:rPr>
          <w:rFonts w:ascii="Arial" w:hAnsi="Arial" w:cs="Arial"/>
        </w:rPr>
        <w:t>u</w:t>
      </w:r>
      <w:r w:rsidRPr="00E23792">
        <w:rPr>
          <w:rFonts w:ascii="Arial" w:hAnsi="Arial" w:cs="Arial"/>
        </w:rPr>
        <w:t xml:space="preserve"> Ivanić-Grad,</w:t>
      </w:r>
    </w:p>
    <w:p w14:paraId="6EAB9C20" w14:textId="77777777" w:rsidR="00E23792" w:rsidRPr="00E23792" w:rsidRDefault="00E23792" w:rsidP="00E23792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</w:p>
    <w:p w14:paraId="4891779A" w14:textId="4A15DA15" w:rsidR="00E23792" w:rsidRPr="00E23792" w:rsidRDefault="00E23792" w:rsidP="00E23792">
      <w:pPr>
        <w:widowControl w:val="0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23792">
        <w:rPr>
          <w:rFonts w:ascii="Arial" w:hAnsi="Arial" w:cs="Arial"/>
        </w:rPr>
        <w:t>Gospođ</w:t>
      </w:r>
      <w:r>
        <w:rPr>
          <w:rFonts w:ascii="Arial" w:hAnsi="Arial" w:cs="Arial"/>
        </w:rPr>
        <w:t>i</w:t>
      </w:r>
      <w:r w:rsidRPr="00E23792">
        <w:rPr>
          <w:rFonts w:ascii="Arial" w:hAnsi="Arial" w:cs="Arial"/>
        </w:rPr>
        <w:t xml:space="preserve"> Radojk</w:t>
      </w:r>
      <w:r w:rsidR="00434304">
        <w:rPr>
          <w:rFonts w:ascii="Arial" w:hAnsi="Arial" w:cs="Arial"/>
        </w:rPr>
        <w:t>i</w:t>
      </w:r>
      <w:r w:rsidRPr="00E23792">
        <w:rPr>
          <w:rFonts w:ascii="Arial" w:hAnsi="Arial" w:cs="Arial"/>
        </w:rPr>
        <w:t xml:space="preserve"> </w:t>
      </w:r>
      <w:proofErr w:type="spellStart"/>
      <w:r w:rsidRPr="00E23792">
        <w:rPr>
          <w:rFonts w:ascii="Arial" w:hAnsi="Arial" w:cs="Arial"/>
        </w:rPr>
        <w:t>Šporer</w:t>
      </w:r>
      <w:proofErr w:type="spellEnd"/>
      <w:r w:rsidRPr="00E23792">
        <w:rPr>
          <w:rFonts w:ascii="Arial" w:hAnsi="Arial" w:cs="Arial"/>
        </w:rPr>
        <w:t>,</w:t>
      </w:r>
    </w:p>
    <w:p w14:paraId="0FA63214" w14:textId="77777777" w:rsidR="00E23792" w:rsidRPr="00E23792" w:rsidRDefault="00E23792" w:rsidP="00E23792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</w:p>
    <w:p w14:paraId="75DBE8A7" w14:textId="7F92D90F" w:rsidR="00E23792" w:rsidRPr="00E23792" w:rsidRDefault="00E23792" w:rsidP="00E23792">
      <w:pPr>
        <w:widowControl w:val="0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23792">
        <w:rPr>
          <w:rFonts w:ascii="Arial" w:hAnsi="Arial" w:cs="Arial"/>
        </w:rPr>
        <w:t>Gospodin</w:t>
      </w:r>
      <w:r>
        <w:rPr>
          <w:rFonts w:ascii="Arial" w:hAnsi="Arial" w:cs="Arial"/>
        </w:rPr>
        <w:t>u</w:t>
      </w:r>
      <w:r w:rsidRPr="00E23792">
        <w:rPr>
          <w:rFonts w:ascii="Arial" w:hAnsi="Arial" w:cs="Arial"/>
        </w:rPr>
        <w:t xml:space="preserve"> Vitomir</w:t>
      </w:r>
      <w:r w:rsidR="00434304">
        <w:rPr>
          <w:rFonts w:ascii="Arial" w:hAnsi="Arial" w:cs="Arial"/>
        </w:rPr>
        <w:t>u</w:t>
      </w:r>
      <w:r w:rsidRPr="00E23792">
        <w:rPr>
          <w:rFonts w:ascii="Arial" w:hAnsi="Arial" w:cs="Arial"/>
        </w:rPr>
        <w:t xml:space="preserve"> </w:t>
      </w:r>
      <w:proofErr w:type="spellStart"/>
      <w:r w:rsidRPr="00E23792">
        <w:rPr>
          <w:rFonts w:ascii="Arial" w:hAnsi="Arial" w:cs="Arial"/>
        </w:rPr>
        <w:t>Čanađij</w:t>
      </w:r>
      <w:r w:rsidR="00434304">
        <w:rPr>
          <w:rFonts w:ascii="Arial" w:hAnsi="Arial" w:cs="Arial"/>
        </w:rPr>
        <w:t>i</w:t>
      </w:r>
      <w:proofErr w:type="spellEnd"/>
      <w:r w:rsidRPr="00E23792">
        <w:rPr>
          <w:rFonts w:ascii="Arial" w:hAnsi="Arial" w:cs="Arial"/>
        </w:rPr>
        <w:t>,</w:t>
      </w:r>
    </w:p>
    <w:p w14:paraId="10794223" w14:textId="77777777" w:rsidR="00E23792" w:rsidRPr="00E23792" w:rsidRDefault="00E23792" w:rsidP="00E23792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</w:p>
    <w:p w14:paraId="16EAE8BF" w14:textId="30B30396" w:rsidR="00E23792" w:rsidRPr="00E23792" w:rsidRDefault="00E23792" w:rsidP="00E23792">
      <w:pPr>
        <w:widowControl w:val="0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23792">
        <w:rPr>
          <w:rFonts w:ascii="Arial" w:hAnsi="Arial" w:cs="Arial"/>
        </w:rPr>
        <w:t>Gospođ</w:t>
      </w:r>
      <w:r>
        <w:rPr>
          <w:rFonts w:ascii="Arial" w:hAnsi="Arial" w:cs="Arial"/>
        </w:rPr>
        <w:t>i</w:t>
      </w:r>
      <w:r w:rsidRPr="00E23792">
        <w:rPr>
          <w:rFonts w:ascii="Arial" w:hAnsi="Arial" w:cs="Arial"/>
        </w:rPr>
        <w:t xml:space="preserve"> Valentin</w:t>
      </w:r>
      <w:r w:rsidR="00434304">
        <w:rPr>
          <w:rFonts w:ascii="Arial" w:hAnsi="Arial" w:cs="Arial"/>
        </w:rPr>
        <w:t>i</w:t>
      </w:r>
      <w:r w:rsidRPr="00E23792">
        <w:rPr>
          <w:rFonts w:ascii="Arial" w:hAnsi="Arial" w:cs="Arial"/>
        </w:rPr>
        <w:t xml:space="preserve"> </w:t>
      </w:r>
      <w:proofErr w:type="spellStart"/>
      <w:r w:rsidRPr="00E23792">
        <w:rPr>
          <w:rFonts w:ascii="Arial" w:hAnsi="Arial" w:cs="Arial"/>
        </w:rPr>
        <w:t>Pižir</w:t>
      </w:r>
      <w:proofErr w:type="spellEnd"/>
      <w:r w:rsidRPr="00E23792">
        <w:rPr>
          <w:rFonts w:ascii="Arial" w:hAnsi="Arial" w:cs="Arial"/>
        </w:rPr>
        <w:t>.</w:t>
      </w:r>
    </w:p>
    <w:p w14:paraId="0A60C696" w14:textId="77777777" w:rsidR="00F918A2" w:rsidRDefault="00F918A2" w:rsidP="00E23792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</w:p>
    <w:p w14:paraId="6D57250D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4.</w:t>
      </w:r>
    </w:p>
    <w:p w14:paraId="6C1873B6" w14:textId="77777777" w:rsidR="00807A8F" w:rsidRDefault="00807A8F" w:rsidP="00E23792">
      <w:pPr>
        <w:pStyle w:val="Bezproreda"/>
        <w:spacing w:line="276" w:lineRule="auto"/>
      </w:pPr>
    </w:p>
    <w:p w14:paraId="43355072" w14:textId="1588EF28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Dobitni</w:t>
      </w:r>
      <w:r w:rsidR="009503FD">
        <w:rPr>
          <w:rFonts w:ascii="Arial" w:hAnsi="Arial" w:cs="Arial"/>
        </w:rPr>
        <w:t>ku</w:t>
      </w:r>
      <w:r>
        <w:rPr>
          <w:rFonts w:ascii="Arial" w:hAnsi="Arial" w:cs="Arial"/>
        </w:rPr>
        <w:t xml:space="preserve"> nagrade Grada Ivanić-Grada za životno djelo „Ivanić Tvrđa“ dodjeljuje se povelja</w:t>
      </w:r>
      <w:r w:rsidR="004239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Grada i novčana nagrada u iznosu utvrđenom posebnom odlukom Gradonačelnika. </w:t>
      </w:r>
    </w:p>
    <w:p w14:paraId="5C8B654B" w14:textId="77777777" w:rsidR="001F7097" w:rsidRDefault="001F7097" w:rsidP="00E23792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6F5BEE77" w14:textId="24333BD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5.</w:t>
      </w:r>
    </w:p>
    <w:p w14:paraId="789ED339" w14:textId="77777777" w:rsidR="001F7097" w:rsidRDefault="001F7097" w:rsidP="00E23792">
      <w:pPr>
        <w:pStyle w:val="Bezproreda"/>
        <w:spacing w:line="276" w:lineRule="auto"/>
      </w:pPr>
    </w:p>
    <w:p w14:paraId="34D84F41" w14:textId="6AB9E54E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Dobitnicima nagrada Grada Ivanić-Grada dodjeljuje se povelja Grada.</w:t>
      </w:r>
    </w:p>
    <w:p w14:paraId="69654C8C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6E369230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Članak 6.</w:t>
      </w:r>
    </w:p>
    <w:p w14:paraId="13EB548F" w14:textId="77777777" w:rsidR="001F7097" w:rsidRDefault="001F7097" w:rsidP="00E23792">
      <w:pPr>
        <w:pStyle w:val="Bezproreda"/>
        <w:spacing w:line="276" w:lineRule="auto"/>
      </w:pPr>
    </w:p>
    <w:p w14:paraId="3E933AE4" w14:textId="0745982B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Ova Odluka stupa na snagu prvoga dana od dana objave u Službenom glasniku Grada Ivanić-Grada.</w:t>
      </w:r>
    </w:p>
    <w:p w14:paraId="22859264" w14:textId="77777777" w:rsidR="001F7097" w:rsidRDefault="001F7097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</w:p>
    <w:p w14:paraId="3147159F" w14:textId="134393B0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14:paraId="0F15319B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ZAGREBAČKA ŽUPANIJA</w:t>
      </w:r>
    </w:p>
    <w:p w14:paraId="3B1CCDAB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GRAD IVANIĆ-GRAD</w:t>
      </w:r>
    </w:p>
    <w:p w14:paraId="5B0AE21A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GRADSKO VIJEĆE</w:t>
      </w:r>
    </w:p>
    <w:p w14:paraId="10339F66" w14:textId="77777777" w:rsidR="00807A8F" w:rsidRDefault="00807A8F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</w:p>
    <w:p w14:paraId="10DB1EE0" w14:textId="77777777" w:rsidR="00807A8F" w:rsidRDefault="00807A8F" w:rsidP="00E2379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</w:p>
    <w:p w14:paraId="4B90D623" w14:textId="75209883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KLASA: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Predsjednik Gradskog vijeća:</w:t>
      </w:r>
    </w:p>
    <w:p w14:paraId="0E73DCA0" w14:textId="77777777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URBROJ:</w:t>
      </w:r>
    </w:p>
    <w:p w14:paraId="0DE3ACC9" w14:textId="144A016C" w:rsidR="00F918A2" w:rsidRDefault="00F918A2" w:rsidP="00E2379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Ivanić-Grad, </w:t>
      </w:r>
      <w:r w:rsidR="001F7097">
        <w:rPr>
          <w:rFonts w:ascii="Arial" w:hAnsi="Arial" w:cs="Arial"/>
        </w:rPr>
        <w:t>___________ 202</w:t>
      </w:r>
      <w:r w:rsidR="00E23792">
        <w:rPr>
          <w:rFonts w:ascii="Arial" w:hAnsi="Arial" w:cs="Arial"/>
        </w:rPr>
        <w:t>6</w:t>
      </w:r>
      <w:r w:rsidR="001F7097">
        <w:rPr>
          <w:rFonts w:ascii="Arial" w:hAnsi="Arial" w:cs="Arial"/>
        </w:rPr>
        <w:t xml:space="preserve">.                            </w:t>
      </w:r>
      <w:r>
        <w:rPr>
          <w:rFonts w:ascii="Arial" w:hAnsi="Arial" w:cs="Arial"/>
        </w:rPr>
        <w:t>Željko Pongrac, pravnik kriminalist</w:t>
      </w:r>
    </w:p>
    <w:p w14:paraId="7D39BDA8" w14:textId="77777777" w:rsidR="00807A8F" w:rsidRDefault="00807A8F" w:rsidP="00A53F26">
      <w:pPr>
        <w:jc w:val="both"/>
        <w:rPr>
          <w:rFonts w:ascii="Arial" w:eastAsia="Calibri" w:hAnsi="Arial" w:cs="Arial"/>
          <w:b/>
          <w:color w:val="000000"/>
        </w:rPr>
        <w:sectPr w:rsidR="00807A8F" w:rsidSect="00807A8F"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526"/>
      </w:tblGrid>
      <w:tr w:rsidR="00F918A2" w14:paraId="475010B9" w14:textId="77777777" w:rsidTr="00A53F26">
        <w:trPr>
          <w:trHeight w:val="85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6FC" w14:textId="77777777" w:rsidR="001F7097" w:rsidRDefault="001F7097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  <w:p w14:paraId="283EBCCD" w14:textId="56865C23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PREDMET:</w:t>
            </w:r>
          </w:p>
          <w:p w14:paraId="09DDBF98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9C3" w14:textId="77777777" w:rsidR="00F918A2" w:rsidRDefault="00F918A2" w:rsidP="00A53F26">
            <w:pPr>
              <w:jc w:val="both"/>
              <w:rPr>
                <w:rFonts w:ascii="Arial" w:hAnsi="Arial" w:cs="Arial"/>
              </w:rPr>
            </w:pPr>
          </w:p>
          <w:p w14:paraId="33139284" w14:textId="3060CCA5" w:rsidR="00F918A2" w:rsidRDefault="00F918A2" w:rsidP="001F70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Prijedlog</w:t>
            </w:r>
            <w:r w:rsidR="001F709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Odluke o dodjeli javnih priznanja Grada Ivanić-Grada u 202</w:t>
            </w:r>
            <w:r w:rsidR="00E23792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 godini</w:t>
            </w:r>
          </w:p>
          <w:p w14:paraId="10E8A008" w14:textId="77777777" w:rsidR="00F918A2" w:rsidRDefault="00F918A2" w:rsidP="00A53F26">
            <w:pPr>
              <w:rPr>
                <w:rFonts w:ascii="Arial" w:hAnsi="Arial" w:cs="Arial"/>
              </w:rPr>
            </w:pPr>
          </w:p>
        </w:tc>
      </w:tr>
      <w:tr w:rsidR="00F918A2" w14:paraId="66DDE6D1" w14:textId="77777777" w:rsidTr="00A53F2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D6D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  <w:p w14:paraId="0772FEBC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PRAVNI TEMELJ:</w:t>
            </w:r>
          </w:p>
          <w:p w14:paraId="61A3277F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0BA0" w14:textId="177EC497" w:rsidR="00F918A2" w:rsidRDefault="001F7097" w:rsidP="001F7097">
            <w:pPr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Na temelju članka 35. Statuta Grada Ivanić-Grada (Službeni glasnik Grada Ivanić-Grada, broj 01/21, 04/22</w:t>
            </w:r>
            <w:r w:rsidR="00E23792">
              <w:rPr>
                <w:rFonts w:ascii="Arial" w:hAnsi="Arial" w:cs="Arial"/>
              </w:rPr>
              <w:t>, 05/25</w:t>
            </w:r>
            <w:r>
              <w:rPr>
                <w:rFonts w:ascii="Arial" w:hAnsi="Arial" w:cs="Arial"/>
              </w:rPr>
              <w:t xml:space="preserve">), članka 2. Odluke o javnim priznanjima Grada Ivanić-Grada (Službeni glasnik Grada Ivanić-Grada, broj 02/22) te Zaključka Odbora za dodjelu nagrada Grada (KLASA: </w:t>
            </w:r>
            <w:r w:rsidR="00E23792" w:rsidRPr="00E23792">
              <w:rPr>
                <w:rFonts w:ascii="Arial" w:hAnsi="Arial" w:cs="Arial"/>
              </w:rPr>
              <w:t>024-05/25-09/7</w:t>
            </w:r>
            <w:r>
              <w:rPr>
                <w:rFonts w:ascii="Arial" w:hAnsi="Arial" w:cs="Arial"/>
              </w:rPr>
              <w:t xml:space="preserve">, URBROJ: </w:t>
            </w:r>
            <w:r w:rsidR="00E23792" w:rsidRPr="00E23792">
              <w:rPr>
                <w:rFonts w:ascii="Arial" w:hAnsi="Arial" w:cs="Arial"/>
              </w:rPr>
              <w:t>238-10-01/26-13</w:t>
            </w:r>
            <w:r>
              <w:rPr>
                <w:rFonts w:ascii="Arial" w:hAnsi="Arial" w:cs="Arial"/>
              </w:rPr>
              <w:t xml:space="preserve">, od dana </w:t>
            </w:r>
            <w:r w:rsidR="00E23792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 xml:space="preserve">. </w:t>
            </w:r>
            <w:r w:rsidR="00E23792">
              <w:rPr>
                <w:rFonts w:ascii="Arial" w:hAnsi="Arial" w:cs="Arial"/>
              </w:rPr>
              <w:t>svibnja</w:t>
            </w:r>
            <w:r>
              <w:rPr>
                <w:rFonts w:ascii="Arial" w:hAnsi="Arial" w:cs="Arial"/>
              </w:rPr>
              <w:t xml:space="preserve"> 202</w:t>
            </w:r>
            <w:r w:rsidR="00E23792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.)</w:t>
            </w:r>
          </w:p>
        </w:tc>
      </w:tr>
      <w:tr w:rsidR="00F918A2" w14:paraId="7BF6B549" w14:textId="77777777" w:rsidTr="00A53F2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D21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  <w:p w14:paraId="3EEC28D5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STRUČNA OBRADA:</w:t>
            </w:r>
          </w:p>
          <w:p w14:paraId="04E75829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  <w:p w14:paraId="3A2DDC22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9E2" w14:textId="77777777" w:rsidR="00F918A2" w:rsidRDefault="00F918A2" w:rsidP="00A53F26">
            <w:pPr>
              <w:jc w:val="both"/>
              <w:rPr>
                <w:rFonts w:ascii="Arial" w:eastAsia="Calibri" w:hAnsi="Arial" w:cs="Arial"/>
                <w:color w:val="000000"/>
              </w:rPr>
            </w:pPr>
          </w:p>
          <w:p w14:paraId="49B33B4C" w14:textId="77777777" w:rsidR="00F918A2" w:rsidRDefault="00F918A2" w:rsidP="00A53F26">
            <w:pPr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Upravni odjel za lokalnu samoupravu, pravne poslove i društvene djelatnosti </w:t>
            </w:r>
          </w:p>
        </w:tc>
      </w:tr>
      <w:tr w:rsidR="00F918A2" w14:paraId="2A56E1B4" w14:textId="77777777" w:rsidTr="00A53F2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BA30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  <w:p w14:paraId="0514A945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NADLEŽNOST ZA DONOŠENJE:</w:t>
            </w:r>
          </w:p>
          <w:p w14:paraId="04AE69C7" w14:textId="77777777" w:rsidR="00F918A2" w:rsidRDefault="00F918A2" w:rsidP="00A53F26">
            <w:pPr>
              <w:jc w:val="both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A321" w14:textId="77777777" w:rsidR="00F918A2" w:rsidRDefault="00F918A2" w:rsidP="00A53F26">
            <w:pPr>
              <w:jc w:val="both"/>
              <w:rPr>
                <w:rFonts w:ascii="Arial" w:eastAsia="Calibri" w:hAnsi="Arial" w:cs="Arial"/>
                <w:color w:val="000000"/>
              </w:rPr>
            </w:pPr>
          </w:p>
          <w:p w14:paraId="0FAAE66F" w14:textId="77777777" w:rsidR="00F918A2" w:rsidRDefault="00F918A2" w:rsidP="00A53F26">
            <w:pPr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Gradsko vijeće Grada Ivanić-Grada</w:t>
            </w:r>
          </w:p>
        </w:tc>
      </w:tr>
    </w:tbl>
    <w:p w14:paraId="621D84C4" w14:textId="77777777" w:rsidR="00F918A2" w:rsidRDefault="00F918A2" w:rsidP="00F918A2"/>
    <w:p w14:paraId="217B2CE5" w14:textId="6546529A" w:rsidR="00F918A2" w:rsidRDefault="00F918A2" w:rsidP="00F918A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OBRAZLOŽENJE:</w:t>
      </w:r>
    </w:p>
    <w:p w14:paraId="1BF01B3B" w14:textId="77777777" w:rsidR="001F7097" w:rsidRDefault="001F7097" w:rsidP="00F918A2">
      <w:pPr>
        <w:jc w:val="both"/>
        <w:rPr>
          <w:rFonts w:ascii="Arial" w:hAnsi="Arial" w:cs="Arial"/>
          <w:b/>
          <w:bCs/>
        </w:rPr>
      </w:pPr>
    </w:p>
    <w:p w14:paraId="057435BC" w14:textId="5E9D59DF" w:rsidR="00F918A2" w:rsidRPr="00E23792" w:rsidRDefault="00F918A2" w:rsidP="00F918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Temeljem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članka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53.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Statuta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Grada Ivanić-Grada (Službeni glasnik Grada Ivanić-Grada, broj 01/21</w:t>
      </w:r>
      <w:r w:rsidR="001F709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04/22</w:t>
      </w:r>
      <w:r w:rsidR="00E23792">
        <w:rPr>
          <w:rFonts w:ascii="Arial" w:hAnsi="Arial" w:cs="Arial"/>
        </w:rPr>
        <w:t>, 05/25</w:t>
      </w:r>
      <w:r>
        <w:rPr>
          <w:rFonts w:ascii="Arial" w:hAnsi="Arial" w:cs="Arial"/>
        </w:rPr>
        <w:t>) te članaka 17.,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18. i 19. Odluke o javnim priznanjima Grada Ivanić-Grada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(Službeni glasnik Grada Ivanić-Grada, broj 02/22)</w:t>
      </w:r>
      <w:r w:rsidR="00434304"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Odbor za dodjelu nagrada Grada je dana </w:t>
      </w:r>
      <w:r w:rsidR="00E23792">
        <w:rPr>
          <w:rFonts w:ascii="Arial" w:hAnsi="Arial" w:cs="Arial"/>
        </w:rPr>
        <w:t>7</w:t>
      </w:r>
      <w:r>
        <w:rPr>
          <w:rFonts w:ascii="Arial" w:hAnsi="Arial" w:cs="Arial"/>
        </w:rPr>
        <w:t>. travnja 202</w:t>
      </w:r>
      <w:r w:rsidR="00E23792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godine na svojoj </w:t>
      </w:r>
      <w:r w:rsidR="00E23792">
        <w:rPr>
          <w:rFonts w:ascii="Arial" w:hAnsi="Arial" w:cs="Arial"/>
        </w:rPr>
        <w:t>3</w:t>
      </w:r>
      <w:r>
        <w:rPr>
          <w:rFonts w:ascii="Arial" w:hAnsi="Arial" w:cs="Arial"/>
        </w:rPr>
        <w:t>. sjednici donio Zaključak o pokretanju postupka dodjele javnih priznanja Grada Ivanić-Grada objavom javnog poziva</w:t>
      </w:r>
      <w:r w:rsidR="001F7097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(KLASA:</w:t>
      </w:r>
      <w:r w:rsidR="001F7097">
        <w:rPr>
          <w:rFonts w:ascii="Arial" w:hAnsi="Arial" w:cs="Arial"/>
        </w:rPr>
        <w:t xml:space="preserve"> </w:t>
      </w:r>
      <w:r w:rsidR="00E23792">
        <w:rPr>
          <w:rFonts w:ascii="Arial" w:hAnsi="Arial" w:cs="Arial"/>
        </w:rPr>
        <w:t>024-05/25-09/7</w:t>
      </w:r>
      <w:r w:rsidRPr="00716927">
        <w:rPr>
          <w:rFonts w:ascii="Arial" w:hAnsi="Arial" w:cs="Arial"/>
        </w:rPr>
        <w:t>, URBROJ: 238-10-01/2</w:t>
      </w:r>
      <w:r w:rsidR="00E23792">
        <w:rPr>
          <w:rFonts w:ascii="Arial" w:hAnsi="Arial" w:cs="Arial"/>
        </w:rPr>
        <w:t>6</w:t>
      </w:r>
      <w:r w:rsidRPr="00716927">
        <w:rPr>
          <w:rFonts w:ascii="Arial" w:hAnsi="Arial" w:cs="Arial"/>
        </w:rPr>
        <w:t>-</w:t>
      </w:r>
      <w:r>
        <w:rPr>
          <w:rFonts w:ascii="Arial" w:hAnsi="Arial" w:cs="Arial"/>
        </w:rPr>
        <w:t>1</w:t>
      </w:r>
      <w:r w:rsidR="00E23792">
        <w:rPr>
          <w:rFonts w:ascii="Arial" w:hAnsi="Arial" w:cs="Arial"/>
        </w:rPr>
        <w:t>0</w:t>
      </w:r>
      <w:r>
        <w:rPr>
          <w:rFonts w:ascii="Arial" w:hAnsi="Arial" w:cs="Arial"/>
        </w:rPr>
        <w:t>)</w:t>
      </w:r>
      <w:r w:rsidRPr="00716927">
        <w:rPr>
          <w:rFonts w:ascii="Arial" w:hAnsi="Arial" w:cs="Arial"/>
        </w:rPr>
        <w:t>.</w:t>
      </w:r>
    </w:p>
    <w:p w14:paraId="563E1469" w14:textId="77777777" w:rsidR="00F918A2" w:rsidRDefault="00F918A2" w:rsidP="00F918A2">
      <w:pPr>
        <w:jc w:val="both"/>
        <w:rPr>
          <w:rFonts w:ascii="Arial" w:hAnsi="Arial" w:cs="Arial"/>
          <w:color w:val="FF0000"/>
        </w:rPr>
      </w:pPr>
    </w:p>
    <w:p w14:paraId="26A1D2F1" w14:textId="2671FF59" w:rsidR="00F918A2" w:rsidRDefault="00F918A2" w:rsidP="00F918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Tekst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Javnog poziva za podnošenje prijedloga kandidata za dodjelu javnih priznanja Grada</w:t>
      </w:r>
      <w:r w:rsidR="001F7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Ivanić-Grada objavljen je na mrežnim stranicama Grada Ivanić-Grada </w:t>
      </w:r>
      <w:r w:rsidR="00E23792">
        <w:rPr>
          <w:rFonts w:ascii="Arial" w:hAnsi="Arial" w:cs="Arial"/>
        </w:rPr>
        <w:t>7</w:t>
      </w:r>
      <w:r>
        <w:rPr>
          <w:rFonts w:ascii="Arial" w:hAnsi="Arial" w:cs="Arial"/>
        </w:rPr>
        <w:t>. travnja 202</w:t>
      </w:r>
      <w:r w:rsidR="00E23792">
        <w:rPr>
          <w:rFonts w:ascii="Arial" w:hAnsi="Arial" w:cs="Arial"/>
        </w:rPr>
        <w:t>6</w:t>
      </w:r>
      <w:r>
        <w:rPr>
          <w:rFonts w:ascii="Arial" w:hAnsi="Arial" w:cs="Arial"/>
        </w:rPr>
        <w:t>. godine</w:t>
      </w:r>
      <w:r w:rsidR="00E23792">
        <w:rPr>
          <w:rFonts w:ascii="Arial" w:hAnsi="Arial" w:cs="Arial"/>
        </w:rPr>
        <w:t xml:space="preserve">. Od dana 8. travnja 2026. godine </w:t>
      </w:r>
      <w:r>
        <w:rPr>
          <w:rFonts w:ascii="Arial" w:hAnsi="Arial" w:cs="Arial"/>
        </w:rPr>
        <w:t xml:space="preserve">počeo </w:t>
      </w:r>
      <w:r w:rsidR="00E23792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teći rok za dostavu prijedloga kandidata</w:t>
      </w:r>
      <w:r w:rsidR="001C1ACF">
        <w:rPr>
          <w:rFonts w:ascii="Arial" w:hAnsi="Arial" w:cs="Arial"/>
        </w:rPr>
        <w:t xml:space="preserve"> za dodjelu javnih priznanja Grada Ivanić-Grada Odboru za dodjelu nagrada Grada </w:t>
      </w:r>
      <w:r w:rsidR="001F7097">
        <w:rPr>
          <w:rFonts w:ascii="Arial" w:hAnsi="Arial" w:cs="Arial"/>
        </w:rPr>
        <w:t>u trajanju od petnaest dana</w:t>
      </w:r>
      <w:r w:rsidR="001C1ACF">
        <w:rPr>
          <w:rFonts w:ascii="Arial" w:hAnsi="Arial" w:cs="Arial"/>
        </w:rPr>
        <w:t xml:space="preserve">, zaključno do </w:t>
      </w:r>
      <w:r>
        <w:rPr>
          <w:rFonts w:ascii="Arial" w:hAnsi="Arial" w:cs="Arial"/>
        </w:rPr>
        <w:t>2</w:t>
      </w:r>
      <w:r w:rsidR="00E23792">
        <w:rPr>
          <w:rFonts w:ascii="Arial" w:hAnsi="Arial" w:cs="Arial"/>
        </w:rPr>
        <w:t>2</w:t>
      </w:r>
      <w:r>
        <w:rPr>
          <w:rFonts w:ascii="Arial" w:hAnsi="Arial" w:cs="Arial"/>
        </w:rPr>
        <w:t>. travnja 202</w:t>
      </w:r>
      <w:r w:rsidR="00E23792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godine.   </w:t>
      </w:r>
    </w:p>
    <w:p w14:paraId="29263661" w14:textId="77777777" w:rsidR="00F918A2" w:rsidRDefault="00F918A2" w:rsidP="00F918A2">
      <w:pPr>
        <w:jc w:val="both"/>
        <w:rPr>
          <w:rFonts w:ascii="Arial" w:hAnsi="Arial" w:cs="Arial"/>
          <w:color w:val="FF0000"/>
        </w:rPr>
      </w:pPr>
    </w:p>
    <w:p w14:paraId="3A00DE03" w14:textId="5AED3A55" w:rsidR="00F918A2" w:rsidRDefault="00F918A2" w:rsidP="00F918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Odbor za dodjelu nagrada Grada na </w:t>
      </w:r>
      <w:r w:rsidRPr="00AE38C9">
        <w:rPr>
          <w:rFonts w:ascii="Arial" w:hAnsi="Arial" w:cs="Arial"/>
        </w:rPr>
        <w:t xml:space="preserve">svojoj </w:t>
      </w:r>
      <w:r w:rsidR="00E23792">
        <w:rPr>
          <w:rFonts w:ascii="Arial" w:hAnsi="Arial" w:cs="Arial"/>
        </w:rPr>
        <w:t>4</w:t>
      </w:r>
      <w:r w:rsidRPr="00AE38C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sjednici održanoj dana </w:t>
      </w:r>
      <w:r w:rsidR="00E23792">
        <w:rPr>
          <w:rFonts w:ascii="Arial" w:hAnsi="Arial" w:cs="Arial"/>
        </w:rPr>
        <w:t>18. svibnja 2026</w:t>
      </w:r>
      <w:r>
        <w:rPr>
          <w:rFonts w:ascii="Arial" w:hAnsi="Arial" w:cs="Arial"/>
        </w:rPr>
        <w:t xml:space="preserve">. godine razmotrio je pristigle prijedloge kandidata za dodjelu javnih priznanja Grada Ivanić-Grada te donio Zaključak (KLASA: </w:t>
      </w:r>
      <w:r w:rsidR="00E23792">
        <w:rPr>
          <w:rFonts w:ascii="Arial" w:hAnsi="Arial" w:cs="Arial"/>
        </w:rPr>
        <w:t>024-05/25-09/7</w:t>
      </w:r>
      <w:r>
        <w:rPr>
          <w:rFonts w:ascii="Arial" w:hAnsi="Arial" w:cs="Arial"/>
        </w:rPr>
        <w:t>, URBROJ</w:t>
      </w:r>
      <w:r w:rsidRPr="00AE38C9">
        <w:rPr>
          <w:rFonts w:ascii="Arial" w:hAnsi="Arial" w:cs="Arial"/>
        </w:rPr>
        <w:t>: 238-10-0</w:t>
      </w:r>
      <w:r>
        <w:rPr>
          <w:rFonts w:ascii="Arial" w:hAnsi="Arial" w:cs="Arial"/>
        </w:rPr>
        <w:t>1</w:t>
      </w:r>
      <w:r w:rsidRPr="00AE38C9">
        <w:rPr>
          <w:rFonts w:ascii="Arial" w:hAnsi="Arial" w:cs="Arial"/>
        </w:rPr>
        <w:t>/</w:t>
      </w:r>
      <w:r>
        <w:rPr>
          <w:rFonts w:ascii="Arial" w:hAnsi="Arial" w:cs="Arial"/>
        </w:rPr>
        <w:t>2</w:t>
      </w:r>
      <w:r w:rsidR="00E23792">
        <w:rPr>
          <w:rFonts w:ascii="Arial" w:hAnsi="Arial" w:cs="Arial"/>
        </w:rPr>
        <w:t>6</w:t>
      </w:r>
      <w:r w:rsidRPr="00AE38C9">
        <w:rPr>
          <w:rFonts w:ascii="Arial" w:hAnsi="Arial" w:cs="Arial"/>
        </w:rPr>
        <w:t>-</w:t>
      </w:r>
      <w:r w:rsidR="00E23792">
        <w:rPr>
          <w:rFonts w:ascii="Arial" w:hAnsi="Arial" w:cs="Arial"/>
        </w:rPr>
        <w:t>13</w:t>
      </w:r>
      <w:r w:rsidRPr="00AE38C9">
        <w:rPr>
          <w:rFonts w:ascii="Arial" w:hAnsi="Arial" w:cs="Arial"/>
        </w:rPr>
        <w:t>) k</w:t>
      </w:r>
      <w:r w:rsidR="001C1ACF">
        <w:rPr>
          <w:rFonts w:ascii="Arial" w:hAnsi="Arial" w:cs="Arial"/>
        </w:rPr>
        <w:t xml:space="preserve">ojim se utvrđuje </w:t>
      </w:r>
      <w:r>
        <w:rPr>
          <w:rFonts w:ascii="Arial" w:hAnsi="Arial" w:cs="Arial"/>
        </w:rPr>
        <w:t>prijedlog Odluke o dodjeli javnih priznanja Grada Ivanić-Grada za 202</w:t>
      </w:r>
      <w:r w:rsidR="00E23792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godinu.  </w:t>
      </w:r>
    </w:p>
    <w:p w14:paraId="4E51EA76" w14:textId="77777777" w:rsidR="00F918A2" w:rsidRDefault="00F918A2" w:rsidP="00F918A2">
      <w:pPr>
        <w:jc w:val="both"/>
        <w:rPr>
          <w:rFonts w:ascii="Arial" w:hAnsi="Arial" w:cs="Arial"/>
          <w:color w:val="FF0000"/>
        </w:rPr>
      </w:pPr>
    </w:p>
    <w:p w14:paraId="379C94BF" w14:textId="77777777" w:rsidR="00F918A2" w:rsidRDefault="00F918A2" w:rsidP="00F918A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navedenog, predlaže se Gradskom vijeću Grada Ivanić-Grada da usvoji predmetnu Odluku.</w:t>
      </w:r>
    </w:p>
    <w:p w14:paraId="0D034219" w14:textId="77777777" w:rsidR="00F918A2" w:rsidRDefault="00F918A2" w:rsidP="00F918A2"/>
    <w:p w14:paraId="67CF9FAE" w14:textId="77777777" w:rsidR="00435287" w:rsidRDefault="00435287"/>
    <w:sectPr w:rsidR="00435287" w:rsidSect="00F91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D30C0"/>
    <w:multiLevelType w:val="hybridMultilevel"/>
    <w:tmpl w:val="650AAAF6"/>
    <w:lvl w:ilvl="0" w:tplc="EA6A6E2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76064"/>
    <w:multiLevelType w:val="hybridMultilevel"/>
    <w:tmpl w:val="690C4DD2"/>
    <w:lvl w:ilvl="0" w:tplc="7A2C5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8A60DE"/>
    <w:multiLevelType w:val="hybridMultilevel"/>
    <w:tmpl w:val="6FBCEF96"/>
    <w:lvl w:ilvl="0" w:tplc="D310B6A6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980DA9"/>
    <w:multiLevelType w:val="hybridMultilevel"/>
    <w:tmpl w:val="70CCC5EC"/>
    <w:lvl w:ilvl="0" w:tplc="906E4892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95762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628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9590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34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8A2"/>
    <w:rsid w:val="000E0595"/>
    <w:rsid w:val="001277B1"/>
    <w:rsid w:val="001C1ACF"/>
    <w:rsid w:val="001F7097"/>
    <w:rsid w:val="002B14C9"/>
    <w:rsid w:val="004239CE"/>
    <w:rsid w:val="00434304"/>
    <w:rsid w:val="00435287"/>
    <w:rsid w:val="005257BB"/>
    <w:rsid w:val="006A02A4"/>
    <w:rsid w:val="00807A8F"/>
    <w:rsid w:val="0086546C"/>
    <w:rsid w:val="009503FD"/>
    <w:rsid w:val="00B51DAB"/>
    <w:rsid w:val="00BD2FF5"/>
    <w:rsid w:val="00DA5686"/>
    <w:rsid w:val="00E23792"/>
    <w:rsid w:val="00EF5D37"/>
    <w:rsid w:val="00EF6390"/>
    <w:rsid w:val="00F0425F"/>
    <w:rsid w:val="00F9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E9904"/>
  <w15:chartTrackingRefBased/>
  <w15:docId w15:val="{0C4E4976-D254-42B5-8B3E-B52741567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8A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918A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Rešetar</dc:creator>
  <cp:keywords/>
  <dc:description/>
  <cp:lastModifiedBy>Marina Siprak</cp:lastModifiedBy>
  <cp:revision>3</cp:revision>
  <dcterms:created xsi:type="dcterms:W3CDTF">2026-05-20T13:16:00Z</dcterms:created>
  <dcterms:modified xsi:type="dcterms:W3CDTF">2026-05-21T10:35:00Z</dcterms:modified>
</cp:coreProperties>
</file>